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197" w:rsidRDefault="00294197">
      <w:r>
        <w:t>JUNO SCHOOL OF BUSINESS IS HIRING!</w:t>
      </w:r>
    </w:p>
    <w:p w:rsidR="00294197" w:rsidRDefault="00294197"/>
    <w:p w:rsidR="00294197" w:rsidRDefault="00294197">
      <w:r>
        <w:t>Graphic Designer – Full Time</w:t>
      </w:r>
    </w:p>
    <w:p w:rsidR="00294197" w:rsidRDefault="00294197"/>
    <w:p w:rsidR="00294197" w:rsidRDefault="00294197">
      <w:r>
        <w:t>About Us:</w:t>
      </w:r>
    </w:p>
    <w:p w:rsidR="00294197" w:rsidRDefault="00294197"/>
    <w:p w:rsidR="00294197" w:rsidRDefault="00294197">
      <w:r>
        <w:t>Juno School of Business is dedicated to providing unparalleled learning experiences that empower individuals to thrive in today’s ever-evolving business landscape. Our commitment to excellence and innovation drives us to deliver impactful educational content that fosters continuous growth and development.</w:t>
      </w:r>
    </w:p>
    <w:p w:rsidR="00294197" w:rsidRDefault="00294197"/>
    <w:p w:rsidR="00294197" w:rsidRDefault="00294197"/>
    <w:p w:rsidR="00294197" w:rsidRDefault="00294197">
      <w:r>
        <w:t>About the Role:</w:t>
      </w:r>
    </w:p>
    <w:p w:rsidR="00294197" w:rsidRDefault="00294197"/>
    <w:p w:rsidR="00294197" w:rsidRDefault="00294197">
      <w:r>
        <w:t>As a Full-Time Graphic Designer at Juno School of Business, you’ll play a pivotal role in creating visually compelling assets that enhance our brand identity and support our marketing initiatives. This position offers a unique opportunity to unleash your creativity while collaborating with a passionate team of professionals.</w:t>
      </w:r>
    </w:p>
    <w:p w:rsidR="00294197" w:rsidRDefault="00294197"/>
    <w:p w:rsidR="00294197" w:rsidRDefault="00294197"/>
    <w:p w:rsidR="00294197" w:rsidRDefault="00294197">
      <w:r>
        <w:t>Requirements:</w:t>
      </w:r>
    </w:p>
    <w:p w:rsidR="00294197" w:rsidRDefault="00294197"/>
    <w:p w:rsidR="00294197" w:rsidRDefault="00294197">
      <w:r>
        <w:t>Must-Haves:</w:t>
      </w: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Bachelor’s degree in Graphic Design or marketing communications</w:t>
      </w: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 xml:space="preserve">Proficiency in </w:t>
      </w:r>
      <w:proofErr w:type="spellStart"/>
      <w:r>
        <w:t>Canva</w:t>
      </w:r>
      <w:proofErr w:type="spellEnd"/>
      <w:r>
        <w:t xml:space="preserve"> design software such as Adobe Creative Suite (Photoshop, Illustrator, InDesign)</w:t>
      </w:r>
    </w:p>
    <w:p w:rsidR="00294197" w:rsidRDefault="00294197" w:rsidP="00294197">
      <w:pPr>
        <w:pStyle w:val="ListParagraph"/>
      </w:pP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Strong portfolio showcasing your design skills and creativity</w:t>
      </w: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Excellent communication skills with the ability to articulate and present design concepts effectively</w:t>
      </w:r>
    </w:p>
    <w:p w:rsidR="00294197" w:rsidRDefault="00294197" w:rsidP="00294197">
      <w:pPr>
        <w:pStyle w:val="ListParagraph"/>
      </w:pP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Detail-oriented approach with a keen eye for aesthetics and consistency</w:t>
      </w: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Ability to thrive in a collaborative environment while also managing individual projects</w:t>
      </w:r>
    </w:p>
    <w:p w:rsidR="00294197" w:rsidRDefault="00294197" w:rsidP="00294197">
      <w:pPr>
        <w:pStyle w:val="ListParagraph"/>
      </w:pP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A passion for staying updated on design trends, tools, and best practices</w:t>
      </w:r>
    </w:p>
    <w:p w:rsidR="00294197" w:rsidRDefault="00294197"/>
    <w:p w:rsidR="00294197" w:rsidRDefault="00294197"/>
    <w:p w:rsidR="00294197" w:rsidRDefault="00294197"/>
    <w:p w:rsidR="00294197" w:rsidRDefault="00294197">
      <w:r>
        <w:t>Good-to-Haves:</w:t>
      </w: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Design software such as Adobe Creative Suite (Photoshop, Illustrator)</w:t>
      </w: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Experience in motion graphics and video editing</w:t>
      </w:r>
    </w:p>
    <w:p w:rsidR="00294197" w:rsidRDefault="00294197" w:rsidP="00294197">
      <w:pPr>
        <w:pStyle w:val="ListParagraph"/>
      </w:pPr>
    </w:p>
    <w:p w:rsidR="00294197" w:rsidRDefault="00294197"/>
    <w:p w:rsidR="00294197" w:rsidRDefault="00294197"/>
    <w:p w:rsidR="00294197" w:rsidRDefault="00294197"/>
    <w:p w:rsidR="00294197" w:rsidRDefault="00294197">
      <w:r>
        <w:t>Responsibilities:</w:t>
      </w: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Conceptualize and create visually engaging graphics, illustrations, and multimedia assets for various digital and print channels, including social media, websites, email campaigns, and promotional materials.</w:t>
      </w: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Collaborate closely with the marketing team to develop and execute creative campaigns that resonate with our target audience and drive engagement.</w:t>
      </w:r>
    </w:p>
    <w:p w:rsidR="00294197" w:rsidRDefault="00294197" w:rsidP="00294197">
      <w:pPr>
        <w:pStyle w:val="ListParagraph"/>
      </w:pP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Ensure brand consistency across all design projects while adhering to established brand guidelines.</w:t>
      </w:r>
    </w:p>
    <w:p w:rsidR="00294197" w:rsidRDefault="00294197"/>
    <w:p w:rsidR="00294197" w:rsidRDefault="00294197" w:rsidP="00294197">
      <w:pPr>
        <w:pStyle w:val="ListParagraph"/>
        <w:numPr>
          <w:ilvl w:val="0"/>
          <w:numId w:val="1"/>
        </w:numPr>
      </w:pPr>
      <w:r>
        <w:t>Stay informed about industry trends, competitor strategies, and emerging technologies to continuously elevate the quality and effectiveness of our design efforts.</w:t>
      </w:r>
    </w:p>
    <w:p w:rsidR="00294197" w:rsidRDefault="00294197" w:rsidP="00294197">
      <w:pPr>
        <w:pStyle w:val="ListParagraph"/>
      </w:pPr>
    </w:p>
    <w:p w:rsidR="00294197" w:rsidRDefault="00294197"/>
    <w:p w:rsidR="00294197" w:rsidRDefault="00294197"/>
    <w:p w:rsidR="00294197" w:rsidRDefault="00294197"/>
    <w:p w:rsidR="00294197" w:rsidRDefault="00294197">
      <w:r>
        <w:t>If you’re ready to bring your creativity to the forefront and make a meaningful impact in the world of education, we invite you to apply for this exciting opportunity.</w:t>
      </w:r>
    </w:p>
    <w:sectPr w:rsidR="0029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234"/>
    <w:multiLevelType w:val="hybridMultilevel"/>
    <w:tmpl w:val="5BCE448E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7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97"/>
    <w:rsid w:val="00294197"/>
    <w:rsid w:val="004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D3B3E"/>
  <w15:chartTrackingRefBased/>
  <w15:docId w15:val="{5C8CC360-2884-F648-A819-3B742B2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1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Juweria Asim</dc:creator>
  <cp:keywords/>
  <dc:description/>
  <cp:lastModifiedBy>Juweria Asim</cp:lastModifiedBy>
  <cp:revision>2</cp:revision>
  <dcterms:created xsi:type="dcterms:W3CDTF">2024-05-17T05:38:00Z</dcterms:created>
  <dcterms:modified xsi:type="dcterms:W3CDTF">2024-05-17T05:38:00Z</dcterms:modified>
</cp:coreProperties>
</file>